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A6D8" w14:textId="77777777" w:rsidR="002256D4" w:rsidRPr="002256D4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2256D4">
        <w:rPr>
          <w:rFonts w:ascii="Times New Roman" w:hAnsi="Times New Roman" w:cs="Times New Roman"/>
          <w:color w:val="auto"/>
        </w:rPr>
        <w:t>KLASA :  119-03/22-03/02</w:t>
      </w:r>
    </w:p>
    <w:p w14:paraId="45F687F5" w14:textId="77777777" w:rsidR="002256D4" w:rsidRPr="009863DF" w:rsidRDefault="002256D4" w:rsidP="002256D4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napToGrid w:val="0"/>
          <w:color w:val="auto"/>
          <w:spacing w:val="-3"/>
          <w:lang w:val="sv-SE"/>
        </w:rPr>
      </w:pPr>
      <w:r w:rsidRPr="009863DF"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URBROJ: 514-10-06-02-02/01-21-</w:t>
      </w:r>
      <w:r>
        <w:rPr>
          <w:rFonts w:ascii="Times New Roman" w:hAnsi="Times New Roman" w:cs="Times New Roman"/>
          <w:snapToGrid w:val="0"/>
          <w:color w:val="auto"/>
          <w:spacing w:val="-3"/>
          <w:lang w:val="sv-SE"/>
        </w:rPr>
        <w:t>04</w:t>
      </w:r>
    </w:p>
    <w:p w14:paraId="1DCA9387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9863DF">
        <w:rPr>
          <w:rFonts w:ascii="Times New Roman" w:hAnsi="Times New Roman" w:cs="Times New Roman"/>
          <w:color w:val="auto"/>
        </w:rPr>
        <w:t>Dubrovnik, 2</w:t>
      </w:r>
      <w:r>
        <w:rPr>
          <w:rFonts w:ascii="Times New Roman" w:hAnsi="Times New Roman" w:cs="Times New Roman"/>
          <w:color w:val="auto"/>
        </w:rPr>
        <w:t>1</w:t>
      </w:r>
      <w:r w:rsidRPr="009863DF">
        <w:rPr>
          <w:rFonts w:ascii="Times New Roman" w:hAnsi="Times New Roman" w:cs="Times New Roman"/>
          <w:color w:val="auto"/>
        </w:rPr>
        <w:t>. ožujka 2021. godine</w:t>
      </w:r>
      <w:r w:rsidRPr="009863DF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7C97779A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9D44076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3EB9CFE6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79698D02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 temelju članka 51. stavka 2. Zakona o državnim službenicima (Narodne novine, br. 92/05, 142/06, 77/07, 107/07, 27/08, 34/11, 49/11, 150/11, 34/12, 49/12 - pročišćeni tekst, 37/13, 38/13, 1/15, 138/15, 61/17, 70/19, 98/19) i članaka 4. i 8. Uredbe o </w:t>
      </w:r>
      <w:r>
        <w:rPr>
          <w:rFonts w:ascii="Times New Roman" w:hAnsi="Times New Roman" w:cs="Times New Roman"/>
          <w:color w:val="000000"/>
        </w:rPr>
        <w:t xml:space="preserve">raspisivanju i provedbi javnog </w:t>
      </w:r>
      <w:r w:rsidRPr="0000378C">
        <w:rPr>
          <w:rFonts w:ascii="Times New Roman" w:hAnsi="Times New Roman" w:cs="Times New Roman"/>
          <w:color w:val="000000"/>
        </w:rPr>
        <w:t>natječaja i internog oglasa u državnoj službi (Narodne novine, br. 78/17, 89/19), Komisija za provedbu javnog natječaja daje sljedeću</w:t>
      </w:r>
    </w:p>
    <w:p w14:paraId="6153797D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A68A2AD" w14:textId="77777777" w:rsidR="002256D4" w:rsidRPr="0000378C" w:rsidRDefault="002256D4" w:rsidP="002256D4">
      <w:pPr>
        <w:pStyle w:val="NoSpacing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OBAVIJEST O VREMENU I MJESTU TESTIRANJA </w:t>
      </w:r>
    </w:p>
    <w:p w14:paraId="7B35A0C2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365317B" w14:textId="77777777" w:rsidR="002256D4" w:rsidRPr="0063462D" w:rsidRDefault="002256D4" w:rsidP="002256D4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>
        <w:rPr>
          <w:rFonts w:ascii="Times New Roman" w:hAnsi="Times New Roman" w:cs="Times New Roman"/>
          <w:color w:val="000000"/>
        </w:rPr>
        <w:t>11</w:t>
      </w:r>
      <w:r w:rsidRPr="0000378C"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2022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>
        <w:rPr>
          <w:rFonts w:ascii="Times New Roman" w:hAnsi="Times New Roman" w:cs="Times New Roman"/>
          <w:color w:val="000000"/>
        </w:rPr>
        <w:t>26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siječnja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22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 xml:space="preserve">, Upravu za zatvorski sustav i probaciju, </w:t>
      </w:r>
      <w:r>
        <w:rPr>
          <w:rFonts w:ascii="Times New Roman" w:hAnsi="Times New Roman" w:cs="Times New Roman"/>
          <w:color w:val="000000"/>
        </w:rPr>
        <w:t>Zatvor u Dubrovniku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>radno mjesto strukovni učitelj – kuhar – 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035B4ACC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 xml:space="preserve">radno mjesto strukovni učitelj – kuhar 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Dubrovniku,  </w:t>
      </w:r>
      <w:r w:rsidRPr="0000378C">
        <w:rPr>
          <w:rFonts w:ascii="Times New Roman" w:hAnsi="Times New Roman" w:cs="Times New Roman"/>
          <w:color w:val="000000"/>
        </w:rPr>
        <w:t xml:space="preserve">dana </w:t>
      </w:r>
      <w:r>
        <w:rPr>
          <w:rFonts w:ascii="Times New Roman" w:hAnsi="Times New Roman" w:cs="Times New Roman"/>
          <w:color w:val="000000"/>
        </w:rPr>
        <w:t>28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veljače  2022</w:t>
      </w:r>
      <w:r w:rsidRPr="0000378C">
        <w:rPr>
          <w:rFonts w:ascii="Times New Roman" w:hAnsi="Times New Roman" w:cs="Times New Roman"/>
          <w:color w:val="000000"/>
        </w:rPr>
        <w:t>. godine (</w:t>
      </w:r>
      <w:r>
        <w:rPr>
          <w:rFonts w:ascii="Times New Roman" w:hAnsi="Times New Roman" w:cs="Times New Roman"/>
          <w:color w:val="000000"/>
        </w:rPr>
        <w:t>ponedjeljak) s početkom u 14</w:t>
      </w:r>
      <w:r w:rsidRPr="0000378C">
        <w:rPr>
          <w:rFonts w:ascii="Times New Roman" w:hAnsi="Times New Roman" w:cs="Times New Roman"/>
          <w:color w:val="000000"/>
        </w:rPr>
        <w:t xml:space="preserve">.00 sati. </w:t>
      </w:r>
    </w:p>
    <w:p w14:paraId="605124BC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23FB3C15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pravodobnu i potpunu prijavu i koji  ispunjavaju  formalne  uvjete  javnog natječaja.</w:t>
      </w:r>
    </w:p>
    <w:p w14:paraId="783CA7CD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49FE49D3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su zaprimili obavijest da se ne smatraju   kandidatima jer nisu podnijeli pravodobnu i potpunu prijavu i/ili ne ispunjavaju formalne uvjete javnog natječaja.</w:t>
      </w:r>
    </w:p>
    <w:p w14:paraId="3B63024A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605B942B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345013CF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7F14AC09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6D5DE4BD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Dubrovniku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15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  predočavanje odgovarajuće identifikacijske isprave (važeća osobna iskaznica) radi  utvrđivanja identiteta. </w:t>
      </w:r>
    </w:p>
    <w:p w14:paraId="461D134E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 te osobe za koje se utvrdi da nisu podnijele prijavu na javni natječaj.</w:t>
      </w:r>
    </w:p>
    <w:p w14:paraId="647A7FD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4A8803AC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5F01B4C6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5F810138" w14:textId="77777777" w:rsidR="002256D4" w:rsidRPr="00697CB5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97CB5">
        <w:rPr>
          <w:rFonts w:ascii="Times New Roman" w:hAnsi="Times New Roman" w:cs="Times New Roman"/>
          <w:color w:val="000000"/>
        </w:rPr>
        <w:lastRenderedPageBreak/>
        <w:t>Prilikom provedbe provjere obavezno je pridržavanje mjera i preporuka Hrvatskog zavoda za javno zdravstvo radi prevencije širenja epidemije COVID - 19 , a koje se sastoje u slijedećem:</w:t>
      </w:r>
    </w:p>
    <w:p w14:paraId="7318B3C2" w14:textId="77777777" w:rsidR="002256D4" w:rsidRPr="00697CB5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15B50155" w14:textId="77777777" w:rsidR="002256D4" w:rsidRPr="00697CB5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97CB5">
        <w:rPr>
          <w:rFonts w:ascii="Times New Roman" w:hAnsi="Times New Roman" w:cs="Times New Roman"/>
          <w:color w:val="000000"/>
        </w:rPr>
        <w:t>Niti jedan sudionik ne smije imati povišenu tjelesnu temperaturu, simptome akutne respiratorne infekcije ili neke druge simptome koji ukazuju na rizik zaraženosti COVID-19.</w:t>
      </w:r>
    </w:p>
    <w:p w14:paraId="5C00C410" w14:textId="77777777" w:rsidR="002256D4" w:rsidRPr="00697CB5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97CB5">
        <w:rPr>
          <w:rFonts w:ascii="Times New Roman" w:hAnsi="Times New Roman" w:cs="Times New Roman"/>
          <w:color w:val="000000"/>
        </w:rPr>
        <w:t>U službenim prostorijama u kojima se održava prethodna provjera potrebno je održavati fizičku distancu među osobama od 1,5 metara.</w:t>
      </w:r>
    </w:p>
    <w:p w14:paraId="246E7DC5" w14:textId="77777777" w:rsidR="002256D4" w:rsidRPr="00697CB5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97CB5">
        <w:rPr>
          <w:rFonts w:ascii="Times New Roman" w:hAnsi="Times New Roman" w:cs="Times New Roman"/>
          <w:color w:val="000000"/>
        </w:rPr>
        <w:t>Obvezno je nošenje maski za lice u zatvorenom prostoru. Osim medicinskih maski mogu se koristiti i platnene maske te druga pokrivala koja prekrivaju nos i usta.</w:t>
      </w:r>
    </w:p>
    <w:p w14:paraId="3DDBADE2" w14:textId="77777777" w:rsidR="002256D4" w:rsidRPr="00697CB5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97CB5">
        <w:rPr>
          <w:rFonts w:ascii="Times New Roman" w:hAnsi="Times New Roman" w:cs="Times New Roman"/>
          <w:color w:val="000000"/>
        </w:rPr>
        <w:t xml:space="preserve">Pri ulasku u </w:t>
      </w:r>
      <w:r>
        <w:rPr>
          <w:rFonts w:ascii="Times New Roman" w:hAnsi="Times New Roman" w:cs="Times New Roman"/>
          <w:color w:val="000000"/>
        </w:rPr>
        <w:t>Zatvor u Dubrovniku</w:t>
      </w:r>
      <w:r w:rsidRPr="00697CB5">
        <w:rPr>
          <w:rFonts w:ascii="Times New Roman" w:hAnsi="Times New Roman" w:cs="Times New Roman"/>
          <w:color w:val="000000"/>
        </w:rPr>
        <w:t xml:space="preserve"> kandidati su obvezni dezinficirati ruke.</w:t>
      </w:r>
    </w:p>
    <w:p w14:paraId="2FAA7D3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Komisija za provedbu natječaja </w:t>
      </w:r>
      <w:r w:rsidRPr="00697CB5">
        <w:rPr>
          <w:rFonts w:ascii="Times New Roman" w:hAnsi="Times New Roman" w:cs="Times New Roman"/>
          <w:color w:val="000000"/>
        </w:rPr>
        <w:t>pridržava pravo onemogućiti pristup prethodnoj provjeri kandidatu/kinji za kojeg/ju se pojave osnove sumnje na rizik zaraženosti COVID-19 ili njegovo/njezino postupanje ne bude u skladu s ovim uputstvom.</w:t>
      </w:r>
    </w:p>
    <w:p w14:paraId="3A93413C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3E3A7DDA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Dubrovniku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      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Provjera znanja traje 60 minuta.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7ACD5E2F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>kandidati će biti obaviješteni elektroničkom poštom i telefonskim putem.</w:t>
      </w:r>
    </w:p>
    <w:p w14:paraId="33A33DB7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18836D13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04FC3258" w14:textId="77777777" w:rsidR="002256D4" w:rsidRPr="0000378C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5A241589" w14:textId="77777777" w:rsidR="002256D4" w:rsidRDefault="002256D4" w:rsidP="002256D4">
      <w:pPr>
        <w:pStyle w:val="NoSpacing"/>
        <w:ind w:left="531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Zatvor u Dubrovniku</w:t>
      </w:r>
    </w:p>
    <w:p w14:paraId="355B121F" w14:textId="77777777" w:rsidR="002256D4" w:rsidRPr="00282F08" w:rsidRDefault="002256D4" w:rsidP="002256D4">
      <w:pPr>
        <w:pStyle w:val="NoSpacing"/>
        <w:ind w:left="5311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p w14:paraId="01D2F194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148A64BA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1C4702A0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6B3C7071" w14:textId="77777777" w:rsidR="002256D4" w:rsidRDefault="002256D4" w:rsidP="002256D4">
      <w:pPr>
        <w:pStyle w:val="NoSpacing"/>
        <w:jc w:val="both"/>
        <w:rPr>
          <w:rFonts w:ascii="Times New Roman" w:hAnsi="Times New Roman" w:cs="Times New Roman"/>
          <w:color w:val="000000"/>
        </w:rPr>
      </w:pPr>
    </w:p>
    <w:p w14:paraId="08B2815C" w14:textId="77777777" w:rsidR="002256D4" w:rsidRDefault="002256D4" w:rsidP="002256D4"/>
    <w:p w14:paraId="431965E3" w14:textId="77777777" w:rsidR="002D2F65" w:rsidRDefault="002D2F65"/>
    <w:sectPr w:rsidR="002D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29"/>
    <w:rsid w:val="00153229"/>
    <w:rsid w:val="002256D4"/>
    <w:rsid w:val="0024218D"/>
    <w:rsid w:val="002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  <w15:docId w15:val="{09A311EC-DA68-4E57-AC01-DABC455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697</Words>
  <Characters>3973</Characters>
  <Application>Microsoft Office Word</Application>
  <DocSecurity>0</DocSecurity>
  <Lines>33</Lines>
  <Paragraphs>9</Paragraphs>
  <ScaleCrop>false</ScaleCrop>
  <Company>MPRH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Hrvojka Laušić Ramljak</dc:creator>
  <cp:keywords/>
  <dc:description/>
  <cp:lastModifiedBy>Marija Grbin Živković</cp:lastModifiedBy>
  <cp:revision>2</cp:revision>
  <dcterms:created xsi:type="dcterms:W3CDTF">2022-02-21T12:55:00Z</dcterms:created>
  <dcterms:modified xsi:type="dcterms:W3CDTF">2022-02-21T12:55:00Z</dcterms:modified>
</cp:coreProperties>
</file>